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F7" w:rsidRPr="004914C4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914C4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5C7505" w:rsidRPr="004914C4">
        <w:rPr>
          <w:b/>
          <w:szCs w:val="24"/>
        </w:rPr>
        <w:t xml:space="preserve"> лекарственных средств и</w:t>
      </w:r>
      <w:r w:rsidRPr="004914C4">
        <w:rPr>
          <w:b/>
          <w:szCs w:val="24"/>
        </w:rPr>
        <w:t xml:space="preserve"> </w:t>
      </w:r>
      <w:r w:rsidR="00AC6B48" w:rsidRPr="004914C4">
        <w:rPr>
          <w:b/>
          <w:szCs w:val="24"/>
        </w:rPr>
        <w:t xml:space="preserve">(или) </w:t>
      </w:r>
      <w:r w:rsidR="0015353A" w:rsidRPr="004914C4">
        <w:rPr>
          <w:b/>
          <w:bCs/>
          <w:szCs w:val="24"/>
        </w:rPr>
        <w:t>медицинских изделий</w:t>
      </w:r>
    </w:p>
    <w:p w:rsidR="008D3EF7" w:rsidRPr="004914C4" w:rsidRDefault="008D3EF7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FB1315" w:rsidRPr="004914C4" w:rsidTr="004B01E3">
        <w:tc>
          <w:tcPr>
            <w:tcW w:w="5808" w:type="dxa"/>
          </w:tcPr>
          <w:p w:rsidR="00FB1315" w:rsidRPr="004914C4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</w:rPr>
              <w:t>г.Алматы</w:t>
            </w:r>
          </w:p>
          <w:p w:rsidR="00FB1315" w:rsidRPr="004914C4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</w:rPr>
              <w:t xml:space="preserve">ул.Жубанова, 11 </w:t>
            </w:r>
          </w:p>
          <w:p w:rsidR="00FB1315" w:rsidRPr="004914C4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</w:rPr>
              <w:t>1 этаж, конференц-зал</w:t>
            </w:r>
          </w:p>
        </w:tc>
        <w:tc>
          <w:tcPr>
            <w:tcW w:w="3939" w:type="dxa"/>
          </w:tcPr>
          <w:p w:rsidR="00FB1315" w:rsidRPr="004914C4" w:rsidRDefault="00FB1315" w:rsidP="00754A75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  <w:lang w:val="kk-KZ"/>
              </w:rPr>
              <w:t>«</w:t>
            </w:r>
            <w:r w:rsidR="00754A75" w:rsidRPr="004914C4">
              <w:rPr>
                <w:sz w:val="22"/>
                <w:szCs w:val="22"/>
                <w:lang w:val="en-US"/>
              </w:rPr>
              <w:t>02</w:t>
            </w:r>
            <w:r w:rsidRPr="004914C4">
              <w:rPr>
                <w:sz w:val="22"/>
                <w:szCs w:val="22"/>
                <w:lang w:val="kk-KZ"/>
              </w:rPr>
              <w:t>»</w:t>
            </w:r>
            <w:r w:rsidRPr="004914C4">
              <w:rPr>
                <w:sz w:val="22"/>
                <w:szCs w:val="22"/>
              </w:rPr>
              <w:t xml:space="preserve"> </w:t>
            </w:r>
            <w:r w:rsidR="00754A75" w:rsidRPr="004914C4">
              <w:rPr>
                <w:sz w:val="22"/>
                <w:szCs w:val="22"/>
              </w:rPr>
              <w:t>марта</w:t>
            </w:r>
            <w:r w:rsidRPr="004914C4">
              <w:rPr>
                <w:sz w:val="22"/>
                <w:szCs w:val="22"/>
              </w:rPr>
              <w:t xml:space="preserve"> 202</w:t>
            </w:r>
            <w:r w:rsidRPr="004914C4">
              <w:rPr>
                <w:sz w:val="22"/>
                <w:szCs w:val="22"/>
                <w:lang w:val="kk-KZ"/>
              </w:rPr>
              <w:t>3</w:t>
            </w:r>
            <w:r w:rsidRPr="004914C4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Pr="004914C4" w:rsidRDefault="008D3EF7"/>
    <w:p w:rsidR="008D3EF7" w:rsidRPr="004914C4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914C4">
        <w:rPr>
          <w:sz w:val="22"/>
          <w:szCs w:val="22"/>
        </w:rPr>
        <w:t>Тендерная комиссия в следующем составе:</w:t>
      </w:r>
    </w:p>
    <w:p w:rsidR="008D3EF7" w:rsidRPr="004914C4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FB1315" w:rsidRPr="004914C4" w:rsidTr="00C336D7">
        <w:tc>
          <w:tcPr>
            <w:tcW w:w="648" w:type="dxa"/>
          </w:tcPr>
          <w:p w:rsidR="00FB1315" w:rsidRPr="004914C4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914C4" w:rsidRDefault="00FB1315" w:rsidP="00FB1315">
            <w:pPr>
              <w:rPr>
                <w:b/>
              </w:rPr>
            </w:pPr>
            <w:r w:rsidRPr="004914C4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  <w:r w:rsidRPr="004914C4">
              <w:rPr>
                <w:color w:val="000000" w:themeColor="text1"/>
              </w:rPr>
              <w:t>Ербулатова С.Т.</w:t>
            </w:r>
          </w:p>
        </w:tc>
        <w:tc>
          <w:tcPr>
            <w:tcW w:w="2880" w:type="dxa"/>
          </w:tcPr>
          <w:p w:rsidR="00FB1315" w:rsidRPr="004914C4" w:rsidRDefault="00FB1315" w:rsidP="00FB1315">
            <w:r w:rsidRPr="004914C4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FB1315" w:rsidRPr="004914C4" w:rsidTr="00C336D7">
        <w:tc>
          <w:tcPr>
            <w:tcW w:w="648" w:type="dxa"/>
          </w:tcPr>
          <w:p w:rsidR="00FB1315" w:rsidRPr="004914C4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914C4" w:rsidRDefault="00FB1315" w:rsidP="00FB1315">
            <w:pPr>
              <w:rPr>
                <w:b/>
              </w:rPr>
            </w:pPr>
            <w:r w:rsidRPr="004914C4">
              <w:rPr>
                <w:b/>
              </w:rPr>
              <w:t>Заместитель председателя тендерной комиссии</w:t>
            </w:r>
          </w:p>
          <w:p w:rsidR="00FB1315" w:rsidRPr="004914C4" w:rsidRDefault="00FB1315" w:rsidP="00FB1315">
            <w:pPr>
              <w:jc w:val="both"/>
              <w:rPr>
                <w:b/>
              </w:rPr>
            </w:pPr>
          </w:p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  <w:r w:rsidRPr="004914C4">
              <w:rPr>
                <w:color w:val="000000" w:themeColor="text1"/>
              </w:rPr>
              <w:t>Исаева Ж.Т.</w:t>
            </w:r>
          </w:p>
        </w:tc>
        <w:tc>
          <w:tcPr>
            <w:tcW w:w="2880" w:type="dxa"/>
          </w:tcPr>
          <w:p w:rsidR="00FB1315" w:rsidRPr="004914C4" w:rsidRDefault="00FB1315" w:rsidP="00FB1315">
            <w:pPr>
              <w:pStyle w:val="af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914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FB1315" w:rsidRPr="004914C4" w:rsidRDefault="00FB1315" w:rsidP="00FB1315">
            <w:pPr>
              <w:jc w:val="both"/>
            </w:pPr>
          </w:p>
        </w:tc>
      </w:tr>
      <w:tr w:rsidR="00FB1315" w:rsidRPr="004914C4" w:rsidTr="00C336D7">
        <w:tc>
          <w:tcPr>
            <w:tcW w:w="648" w:type="dxa"/>
          </w:tcPr>
          <w:p w:rsidR="00FB1315" w:rsidRPr="004914C4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914C4" w:rsidRDefault="00FB1315" w:rsidP="00FB1315">
            <w:pPr>
              <w:jc w:val="right"/>
            </w:pPr>
            <w:r w:rsidRPr="004914C4">
              <w:t>1.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  <w:r w:rsidRPr="004914C4">
              <w:rPr>
                <w:color w:val="000000" w:themeColor="text1"/>
              </w:rPr>
              <w:t>Ибраева А.К.</w:t>
            </w:r>
          </w:p>
        </w:tc>
        <w:tc>
          <w:tcPr>
            <w:tcW w:w="2880" w:type="dxa"/>
          </w:tcPr>
          <w:p w:rsidR="00FB1315" w:rsidRPr="004914C4" w:rsidRDefault="00FB1315" w:rsidP="00FB1315">
            <w:pPr>
              <w:jc w:val="both"/>
            </w:pPr>
            <w:r w:rsidRPr="004914C4">
              <w:rPr>
                <w:color w:val="000000" w:themeColor="text1"/>
              </w:rPr>
              <w:t>Юрист</w:t>
            </w:r>
          </w:p>
        </w:tc>
      </w:tr>
      <w:tr w:rsidR="00FB1315" w:rsidRPr="004914C4" w:rsidTr="00C336D7">
        <w:tc>
          <w:tcPr>
            <w:tcW w:w="648" w:type="dxa"/>
          </w:tcPr>
          <w:p w:rsidR="00FB1315" w:rsidRPr="004914C4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914C4" w:rsidRDefault="00FB1315" w:rsidP="00FB1315">
            <w:pPr>
              <w:rPr>
                <w:b/>
              </w:rPr>
            </w:pPr>
            <w:r w:rsidRPr="004914C4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  <w:r w:rsidRPr="004914C4">
              <w:t>Серимбетов А.К.</w:t>
            </w:r>
          </w:p>
        </w:tc>
        <w:tc>
          <w:tcPr>
            <w:tcW w:w="2880" w:type="dxa"/>
          </w:tcPr>
          <w:p w:rsidR="00FB1315" w:rsidRPr="004914C4" w:rsidRDefault="00FB1315" w:rsidP="00FB1315">
            <w:r w:rsidRPr="004914C4">
              <w:t>Специалист по государственным закупкам</w:t>
            </w:r>
          </w:p>
        </w:tc>
      </w:tr>
    </w:tbl>
    <w:p w:rsidR="008D3EF7" w:rsidRPr="004914C4" w:rsidRDefault="008D3EF7">
      <w:pPr>
        <w:rPr>
          <w:sz w:val="23"/>
          <w:szCs w:val="23"/>
        </w:rPr>
      </w:pPr>
    </w:p>
    <w:p w:rsidR="008D3EF7" w:rsidRDefault="00754A75" w:rsidP="004B01E3">
      <w:pPr>
        <w:ind w:firstLine="567"/>
        <w:jc w:val="both"/>
        <w:rPr>
          <w:sz w:val="22"/>
          <w:szCs w:val="22"/>
        </w:rPr>
      </w:pPr>
      <w:r w:rsidRPr="004914C4">
        <w:rPr>
          <w:sz w:val="22"/>
          <w:szCs w:val="22"/>
          <w:lang w:val="kk-KZ"/>
        </w:rPr>
        <w:t>02</w:t>
      </w:r>
      <w:r w:rsidR="00FB1315" w:rsidRPr="004914C4">
        <w:rPr>
          <w:sz w:val="22"/>
          <w:szCs w:val="22"/>
          <w:lang w:val="kk-KZ"/>
        </w:rPr>
        <w:t xml:space="preserve"> </w:t>
      </w:r>
      <w:r w:rsidRPr="004914C4">
        <w:rPr>
          <w:sz w:val="22"/>
          <w:szCs w:val="22"/>
          <w:lang w:val="kk-KZ"/>
        </w:rPr>
        <w:t>марта</w:t>
      </w:r>
      <w:r w:rsidR="00FB1315" w:rsidRPr="004914C4">
        <w:rPr>
          <w:sz w:val="22"/>
          <w:szCs w:val="22"/>
        </w:rPr>
        <w:t xml:space="preserve"> 2023 </w:t>
      </w:r>
      <w:r w:rsidR="008D3EF7" w:rsidRPr="004914C4">
        <w:rPr>
          <w:sz w:val="22"/>
          <w:szCs w:val="22"/>
        </w:rPr>
        <w:t xml:space="preserve">года в 11-00 часов в </w:t>
      </w:r>
      <w:r w:rsidR="00F51680" w:rsidRPr="004914C4">
        <w:rPr>
          <w:sz w:val="22"/>
          <w:szCs w:val="22"/>
        </w:rPr>
        <w:t>конференц-зале</w:t>
      </w:r>
      <w:r w:rsidR="008D3EF7" w:rsidRPr="004914C4">
        <w:rPr>
          <w:sz w:val="22"/>
          <w:szCs w:val="22"/>
        </w:rPr>
        <w:t xml:space="preserve">, расположенном по адресу: г. Алматы, ул. </w:t>
      </w:r>
      <w:r w:rsidR="003C22CD" w:rsidRPr="004914C4">
        <w:rPr>
          <w:sz w:val="22"/>
          <w:szCs w:val="22"/>
        </w:rPr>
        <w:t>Жубанова 11</w:t>
      </w:r>
      <w:r w:rsidR="008D3EF7" w:rsidRPr="004914C4">
        <w:rPr>
          <w:sz w:val="22"/>
          <w:szCs w:val="22"/>
        </w:rPr>
        <w:t xml:space="preserve">, </w:t>
      </w:r>
      <w:r w:rsidR="0080240B" w:rsidRPr="004914C4">
        <w:rPr>
          <w:sz w:val="22"/>
          <w:szCs w:val="22"/>
        </w:rPr>
        <w:t>произвел</w:t>
      </w:r>
      <w:r w:rsidR="008D3EF7" w:rsidRPr="004914C4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4914C4">
        <w:rPr>
          <w:b/>
          <w:sz w:val="22"/>
          <w:szCs w:val="22"/>
          <w:u w:val="single"/>
        </w:rPr>
        <w:t>лекарственных средств и</w:t>
      </w:r>
      <w:r w:rsidR="00AC6B48" w:rsidRPr="004914C4">
        <w:rPr>
          <w:b/>
          <w:sz w:val="22"/>
          <w:szCs w:val="22"/>
          <w:u w:val="single"/>
        </w:rPr>
        <w:t xml:space="preserve"> (или)</w:t>
      </w:r>
      <w:r w:rsidR="005C7505" w:rsidRPr="004914C4">
        <w:rPr>
          <w:b/>
          <w:sz w:val="22"/>
          <w:szCs w:val="22"/>
          <w:u w:val="single"/>
        </w:rPr>
        <w:t xml:space="preserve"> </w:t>
      </w:r>
      <w:r w:rsidR="0015353A" w:rsidRPr="004914C4">
        <w:rPr>
          <w:b/>
          <w:bCs/>
          <w:sz w:val="22"/>
          <w:szCs w:val="22"/>
          <w:u w:val="single"/>
        </w:rPr>
        <w:t>медицинских изделий</w:t>
      </w:r>
      <w:r w:rsidR="008D3EF7" w:rsidRPr="004914C4">
        <w:rPr>
          <w:sz w:val="22"/>
          <w:szCs w:val="22"/>
        </w:rPr>
        <w:t xml:space="preserve"> в соответствии с </w:t>
      </w:r>
      <w:r w:rsidR="00AC6B48" w:rsidRPr="004914C4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</w:t>
      </w:r>
      <w:bookmarkStart w:id="0" w:name="_GoBack"/>
      <w:bookmarkEnd w:id="0"/>
      <w:r w:rsidR="00AC6B48" w:rsidRPr="004914C4">
        <w:rPr>
          <w:sz w:val="22"/>
          <w:szCs w:val="22"/>
        </w:rPr>
        <w:t xml:space="preserve"> счет бюджетных средств и (или) в системе обязательного социального медицинского страхования, фармацевтических услуг</w:t>
      </w:r>
      <w:r w:rsidR="008D3EF7" w:rsidRPr="004914C4">
        <w:rPr>
          <w:sz w:val="22"/>
          <w:szCs w:val="22"/>
        </w:rPr>
        <w:t xml:space="preserve">, утвержденными постановлением Правительства Республики Казахстан от </w:t>
      </w:r>
      <w:r w:rsidR="00280C2C" w:rsidRPr="004914C4">
        <w:rPr>
          <w:sz w:val="22"/>
          <w:szCs w:val="22"/>
        </w:rPr>
        <w:t>4 июня 2021</w:t>
      </w:r>
      <w:r w:rsidR="00280C2C" w:rsidRPr="004914C4">
        <w:rPr>
          <w:sz w:val="22"/>
          <w:szCs w:val="22"/>
          <w:lang w:val="kk-KZ"/>
        </w:rPr>
        <w:t xml:space="preserve"> </w:t>
      </w:r>
      <w:r w:rsidR="008D3EF7" w:rsidRPr="004914C4">
        <w:rPr>
          <w:sz w:val="22"/>
          <w:szCs w:val="22"/>
        </w:rPr>
        <w:t xml:space="preserve">года № </w:t>
      </w:r>
      <w:r w:rsidR="00280C2C" w:rsidRPr="004914C4">
        <w:rPr>
          <w:sz w:val="22"/>
          <w:szCs w:val="22"/>
        </w:rPr>
        <w:t xml:space="preserve">375 </w:t>
      </w:r>
      <w:r w:rsidR="008D3EF7" w:rsidRPr="004914C4">
        <w:rPr>
          <w:sz w:val="22"/>
          <w:szCs w:val="22"/>
        </w:rPr>
        <w:t xml:space="preserve">(далее - </w:t>
      </w:r>
      <w:r w:rsidR="008D3EF7" w:rsidRPr="004914C4">
        <w:rPr>
          <w:i/>
          <w:sz w:val="22"/>
          <w:szCs w:val="22"/>
        </w:rPr>
        <w:t>Правила</w:t>
      </w:r>
      <w:r w:rsidR="008D3EF7" w:rsidRPr="004914C4">
        <w:rPr>
          <w:sz w:val="22"/>
          <w:szCs w:val="22"/>
        </w:rPr>
        <w:t>) по следующим лотам:</w:t>
      </w:r>
    </w:p>
    <w:p w:rsidR="004E077C" w:rsidRPr="004914C4" w:rsidRDefault="004E077C" w:rsidP="004B01E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10262" w:type="dxa"/>
        <w:tblInd w:w="108" w:type="dxa"/>
        <w:tblLook w:val="04A0" w:firstRow="1" w:lastRow="0" w:firstColumn="1" w:lastColumn="0" w:noHBand="0" w:noVBand="1"/>
      </w:tblPr>
      <w:tblGrid>
        <w:gridCol w:w="403"/>
        <w:gridCol w:w="2432"/>
        <w:gridCol w:w="5371"/>
        <w:gridCol w:w="984"/>
        <w:gridCol w:w="1072"/>
      </w:tblGrid>
      <w:tr w:rsidR="00754A75" w:rsidRPr="004914C4" w:rsidTr="004914C4">
        <w:trPr>
          <w:trHeight w:val="45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Количество</w:t>
            </w:r>
          </w:p>
        </w:tc>
      </w:tr>
      <w:tr w:rsidR="00754A75" w:rsidRPr="004914C4" w:rsidTr="004914C4">
        <w:trPr>
          <w:trHeight w:val="1583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 xml:space="preserve"> Эмульсия для инфузий 300мл. Педиатрический трехкамерный контейнер, содержащий жиры, аминокислоты, электролиты и глюкозу для парентерального питания недоношенных новорожденных детей</w:t>
            </w:r>
          </w:p>
        </w:tc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"Педиатрический трехкамерный контейнер, содержащий жиры, аминокислоты, электролиты и глюкозу для парентерального питания недоношенных новорожденных детей, когда пероральное или энтеральное питание невозможно, недостаточно или противопоказано. Эмульсия для инфузий 300мл. Состав разработан в соответствии с требованиями современных клинических руководств по парентеральному питанию. 12,5% липидная эмульсия (60 мл) состоит на 80% из оливкового и на 20% соевого масел. 5,9% раствор с электролитами (160 мл) содержит 20 аминокислот. 50% раствор глюкозы (80 мл). Три составные части помещены в три изолированные секции трехкамерного многослойного пластикового (без ПХВ) контейнера, совместимого с липидами. Препарат готов для немедленного применения "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 xml:space="preserve">контейнер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310</w:t>
            </w:r>
          </w:p>
        </w:tc>
      </w:tr>
      <w:tr w:rsidR="00754A75" w:rsidRPr="004914C4" w:rsidTr="004914C4">
        <w:trPr>
          <w:trHeight w:val="509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54A75" w:rsidRPr="004914C4" w:rsidTr="004914C4">
        <w:trPr>
          <w:trHeight w:val="56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Стерелизующий реагент для низкотемпературного стерелизатора HMA 55 130 мл</w:t>
            </w:r>
          </w:p>
        </w:tc>
        <w:tc>
          <w:tcPr>
            <w:tcW w:w="5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"Средство для стерилизации 130 мл Пероксид водорода H2O2, находящийся во флаконе, используется в системе плазменной стерилизации медицинского оборудования широкого спектра линейки HMА для плазменного стерелизатора производства Human Meditek (Южная Корея). - Диаметр: не более 8 см - Высота: не более 12,1 см - Флакон емкостью не менее 130 мл содержащий пероксид водорода H2O2. - Флаконы с черной пластиковой крышкой. - Материал флакона пластик - Защитный колпак с нижней стороны флакона с высотой – не более 3,4 см, диаметром – не более 2 см. - ID номер флакона для плазменного стерилизатора серии HMA - Концентрация составляет не более 50%. - Срок годности составляет не менее 18 месяцев (при 2-8 градусов), не более 10 месяцев (при комнатной температуре), в аппарате не более 45 дней. 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47</w:t>
            </w:r>
          </w:p>
        </w:tc>
      </w:tr>
      <w:tr w:rsidR="00754A75" w:rsidRPr="004914C4" w:rsidTr="004914C4">
        <w:trPr>
          <w:trHeight w:val="375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 xml:space="preserve">Кофеин цитрат </w:t>
            </w:r>
          </w:p>
        </w:tc>
        <w:tc>
          <w:tcPr>
            <w:tcW w:w="5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 xml:space="preserve">раствор для инъекций 60 мг/3мл (20 мг/мл)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2300</w:t>
            </w:r>
          </w:p>
        </w:tc>
      </w:tr>
    </w:tbl>
    <w:p w:rsidR="00862832" w:rsidRPr="004914C4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Pr="004914C4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lastRenderedPageBreak/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 w:rsidRPr="004914C4">
        <w:rPr>
          <w:sz w:val="22"/>
          <w:szCs w:val="22"/>
        </w:rPr>
        <w:t>,</w:t>
      </w:r>
      <w:r w:rsidRPr="004914C4">
        <w:rPr>
          <w:sz w:val="22"/>
          <w:szCs w:val="22"/>
        </w:rPr>
        <w:t xml:space="preserve"> возврат тендерных заявок</w:t>
      </w:r>
      <w:r w:rsidR="00C32A07" w:rsidRPr="004914C4">
        <w:rPr>
          <w:sz w:val="22"/>
          <w:szCs w:val="22"/>
        </w:rPr>
        <w:t xml:space="preserve"> не</w:t>
      </w:r>
      <w:r w:rsidRPr="004914C4">
        <w:rPr>
          <w:sz w:val="22"/>
          <w:szCs w:val="22"/>
        </w:rPr>
        <w:t xml:space="preserve"> </w:t>
      </w:r>
      <w:r w:rsidR="00C32A07" w:rsidRPr="004914C4">
        <w:rPr>
          <w:sz w:val="22"/>
          <w:szCs w:val="22"/>
        </w:rPr>
        <w:t>производился.</w:t>
      </w:r>
    </w:p>
    <w:p w:rsidR="00C23E65" w:rsidRPr="004914C4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Pr="004914C4" w:rsidRDefault="004914C4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Заявки на</w:t>
      </w:r>
      <w:r w:rsidR="00F8213B" w:rsidRPr="004914C4">
        <w:rPr>
          <w:sz w:val="22"/>
          <w:szCs w:val="22"/>
        </w:rPr>
        <w:t xml:space="preserve">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4394"/>
        <w:gridCol w:w="2268"/>
      </w:tblGrid>
      <w:tr w:rsidR="009D61C0" w:rsidRPr="004914C4" w:rsidTr="004914C4">
        <w:trPr>
          <w:jc w:val="center"/>
        </w:trPr>
        <w:tc>
          <w:tcPr>
            <w:tcW w:w="460" w:type="dxa"/>
            <w:vAlign w:val="center"/>
          </w:tcPr>
          <w:p w:rsidR="009D61C0" w:rsidRPr="004914C4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4914C4">
              <w:rPr>
                <w:b/>
              </w:rPr>
              <w:t xml:space="preserve">№ </w:t>
            </w:r>
          </w:p>
          <w:p w:rsidR="009D61C0" w:rsidRPr="004914C4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4914C4">
              <w:rPr>
                <w:b/>
              </w:rPr>
              <w:t>п/п</w:t>
            </w:r>
          </w:p>
        </w:tc>
        <w:tc>
          <w:tcPr>
            <w:tcW w:w="3084" w:type="dxa"/>
            <w:vAlign w:val="center"/>
          </w:tcPr>
          <w:p w:rsidR="009D61C0" w:rsidRPr="004914C4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4914C4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394" w:type="dxa"/>
            <w:vAlign w:val="center"/>
          </w:tcPr>
          <w:p w:rsidR="009D61C0" w:rsidRPr="004914C4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4914C4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  <w:vAlign w:val="center"/>
          </w:tcPr>
          <w:p w:rsidR="009D61C0" w:rsidRPr="004914C4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 xml:space="preserve">Дата и время </w:t>
            </w:r>
          </w:p>
          <w:p w:rsidR="009D61C0" w:rsidRPr="004914C4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>предоставления</w:t>
            </w:r>
          </w:p>
          <w:p w:rsidR="009D61C0" w:rsidRPr="004914C4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 xml:space="preserve"> заявки</w:t>
            </w:r>
          </w:p>
        </w:tc>
      </w:tr>
      <w:tr w:rsidR="00FB1315" w:rsidRPr="004914C4" w:rsidTr="004914C4">
        <w:trPr>
          <w:trHeight w:val="204"/>
          <w:jc w:val="center"/>
        </w:trPr>
        <w:tc>
          <w:tcPr>
            <w:tcW w:w="460" w:type="dxa"/>
            <w:vAlign w:val="center"/>
          </w:tcPr>
          <w:p w:rsidR="00FB1315" w:rsidRPr="004914C4" w:rsidRDefault="00FB1315" w:rsidP="00FB1315">
            <w:pPr>
              <w:tabs>
                <w:tab w:val="left" w:pos="-107"/>
              </w:tabs>
              <w:ind w:right="-142"/>
              <w:jc w:val="center"/>
            </w:pPr>
            <w:r w:rsidRPr="004914C4">
              <w:t>1</w:t>
            </w:r>
          </w:p>
        </w:tc>
        <w:tc>
          <w:tcPr>
            <w:tcW w:w="3084" w:type="dxa"/>
            <w:vAlign w:val="center"/>
          </w:tcPr>
          <w:p w:rsidR="00FB1315" w:rsidRPr="004914C4" w:rsidRDefault="004914C4" w:rsidP="004914C4">
            <w:pPr>
              <w:rPr>
                <w:highlight w:val="red"/>
              </w:rPr>
            </w:pPr>
            <w:r w:rsidRPr="004914C4">
              <w:t xml:space="preserve">ТОО «КАЗАХСКАЯ ФАРМАЦЕВТИЧЕСКАЯ КОМПАНИЯ «МЕДСЕРВИС ПЛЮС» </w:t>
            </w:r>
          </w:p>
        </w:tc>
        <w:tc>
          <w:tcPr>
            <w:tcW w:w="4394" w:type="dxa"/>
            <w:vAlign w:val="center"/>
          </w:tcPr>
          <w:p w:rsidR="004914C4" w:rsidRPr="004914C4" w:rsidRDefault="004914C4" w:rsidP="004914C4">
            <w:r w:rsidRPr="004914C4">
              <w:t>Г.АЛМАТЫ, АЛМАЛИНСКИЙ РАЙОН,   УЛ.МАМЕТОВОЙ, 54</w:t>
            </w:r>
          </w:p>
          <w:p w:rsidR="00FB1315" w:rsidRPr="004914C4" w:rsidRDefault="00FB1315" w:rsidP="00FB1315">
            <w:pPr>
              <w:tabs>
                <w:tab w:val="left" w:pos="-107"/>
              </w:tabs>
              <w:ind w:right="-142"/>
            </w:pPr>
          </w:p>
        </w:tc>
        <w:tc>
          <w:tcPr>
            <w:tcW w:w="2268" w:type="dxa"/>
            <w:vAlign w:val="center"/>
          </w:tcPr>
          <w:p w:rsidR="00FB1315" w:rsidRPr="004914C4" w:rsidRDefault="00FB1315" w:rsidP="004914C4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</w:t>
            </w:r>
            <w:r w:rsidR="004914C4" w:rsidRPr="004914C4">
              <w:t>01</w:t>
            </w:r>
            <w:r w:rsidRPr="004914C4">
              <w:t>.0</w:t>
            </w:r>
            <w:r w:rsidR="004914C4" w:rsidRPr="004914C4">
              <w:t>3</w:t>
            </w:r>
            <w:r w:rsidRPr="004914C4">
              <w:t>.2023</w:t>
            </w:r>
            <w:r w:rsidRPr="004914C4">
              <w:rPr>
                <w:lang w:val="kk-KZ"/>
              </w:rPr>
              <w:t>г. 1</w:t>
            </w:r>
            <w:r w:rsidR="004914C4" w:rsidRPr="004914C4">
              <w:rPr>
                <w:lang w:val="kk-KZ"/>
              </w:rPr>
              <w:t>4</w:t>
            </w:r>
            <w:r w:rsidRPr="004914C4">
              <w:rPr>
                <w:lang w:val="kk-KZ"/>
              </w:rPr>
              <w:t>:0</w:t>
            </w:r>
            <w:r w:rsidR="004914C4" w:rsidRPr="004914C4">
              <w:rPr>
                <w:lang w:val="kk-KZ"/>
              </w:rPr>
              <w:t>2</w:t>
            </w:r>
          </w:p>
        </w:tc>
      </w:tr>
      <w:tr w:rsidR="004914C4" w:rsidRPr="004914C4" w:rsidTr="004914C4">
        <w:trPr>
          <w:jc w:val="center"/>
        </w:trPr>
        <w:tc>
          <w:tcPr>
            <w:tcW w:w="460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jc w:val="center"/>
            </w:pPr>
            <w:r w:rsidRPr="004914C4">
              <w:t>2</w:t>
            </w:r>
          </w:p>
        </w:tc>
        <w:tc>
          <w:tcPr>
            <w:tcW w:w="3084" w:type="dxa"/>
            <w:vAlign w:val="center"/>
          </w:tcPr>
          <w:p w:rsidR="004914C4" w:rsidRPr="004914C4" w:rsidRDefault="004914C4" w:rsidP="004914C4">
            <w:r w:rsidRPr="004914C4">
              <w:t>ТОО «АБЗАЛ АЛЕМ»</w:t>
            </w:r>
          </w:p>
        </w:tc>
        <w:tc>
          <w:tcPr>
            <w:tcW w:w="4394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rPr>
                <w:lang w:val="en-US"/>
              </w:rPr>
            </w:pPr>
            <w:r w:rsidRPr="004914C4">
              <w:rPr>
                <w:lang w:val="kk-KZ"/>
              </w:rPr>
              <w:t>Г.АЛМАТЫ, МЕДЕУСКИЙ РАЙОН, МИКРОРАЙОН САМАЛ-2, 33А, КВ 278</w:t>
            </w:r>
          </w:p>
        </w:tc>
        <w:tc>
          <w:tcPr>
            <w:tcW w:w="2268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01.03.2023</w:t>
            </w:r>
            <w:r w:rsidRPr="004914C4">
              <w:rPr>
                <w:lang w:val="kk-KZ"/>
              </w:rPr>
              <w:t>г. 14:</w:t>
            </w:r>
            <w:r w:rsidRPr="004914C4">
              <w:rPr>
                <w:lang w:val="kk-KZ"/>
              </w:rPr>
              <w:t>30</w:t>
            </w:r>
          </w:p>
        </w:tc>
      </w:tr>
      <w:tr w:rsidR="004914C4" w:rsidRPr="004914C4" w:rsidTr="004914C4">
        <w:trPr>
          <w:jc w:val="center"/>
        </w:trPr>
        <w:tc>
          <w:tcPr>
            <w:tcW w:w="460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4914C4">
              <w:rPr>
                <w:lang w:val="kk-KZ"/>
              </w:rPr>
              <w:t>3</w:t>
            </w:r>
          </w:p>
        </w:tc>
        <w:tc>
          <w:tcPr>
            <w:tcW w:w="3084" w:type="dxa"/>
            <w:vAlign w:val="center"/>
          </w:tcPr>
          <w:p w:rsidR="004914C4" w:rsidRPr="004914C4" w:rsidRDefault="004914C4" w:rsidP="004914C4">
            <w:r w:rsidRPr="004914C4">
              <w:rPr>
                <w:lang w:val="kk-KZ"/>
              </w:rPr>
              <w:t>ТОО «KAZMEDEQ.KZ»</w:t>
            </w:r>
          </w:p>
        </w:tc>
        <w:tc>
          <w:tcPr>
            <w:tcW w:w="4394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rPr>
                <w:lang w:val="kk-KZ"/>
              </w:rPr>
              <w:t>Г. АСТАНА, РАЙОН "ЕСИЛЬ", УЛИЦА СЫҒАНАҚ, ЗДАНИЕ 43</w:t>
            </w:r>
          </w:p>
        </w:tc>
        <w:tc>
          <w:tcPr>
            <w:tcW w:w="2268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0</w:t>
            </w:r>
            <w:r w:rsidRPr="004914C4">
              <w:t>2</w:t>
            </w:r>
            <w:r w:rsidRPr="004914C4">
              <w:t>.03.2023</w:t>
            </w:r>
            <w:r w:rsidRPr="004914C4">
              <w:rPr>
                <w:lang w:val="kk-KZ"/>
              </w:rPr>
              <w:t>г. 09</w:t>
            </w:r>
            <w:r w:rsidRPr="004914C4">
              <w:rPr>
                <w:lang w:val="kk-KZ"/>
              </w:rPr>
              <w:t>:</w:t>
            </w:r>
            <w:r w:rsidRPr="004914C4">
              <w:rPr>
                <w:lang w:val="kk-KZ"/>
              </w:rPr>
              <w:t>30</w:t>
            </w:r>
          </w:p>
        </w:tc>
      </w:tr>
    </w:tbl>
    <w:p w:rsidR="00D5529B" w:rsidRPr="004914C4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Pr="004914C4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Pr="004914C4" w:rsidRDefault="00771ABC" w:rsidP="00BE6B19">
      <w:pPr>
        <w:pStyle w:val="a9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При процедуре вскрытия конвертов с тендерными заявками</w:t>
      </w:r>
      <w:r w:rsidR="00360DB7" w:rsidRPr="004914C4">
        <w:rPr>
          <w:sz w:val="22"/>
          <w:szCs w:val="22"/>
          <w:lang w:val="kk-KZ"/>
        </w:rPr>
        <w:t xml:space="preserve"> </w:t>
      </w:r>
      <w:r w:rsidR="00FB1315" w:rsidRPr="004914C4">
        <w:rPr>
          <w:b/>
          <w:sz w:val="22"/>
          <w:szCs w:val="22"/>
          <w:u w:val="single"/>
        </w:rPr>
        <w:t xml:space="preserve">представители потенциальных поставщиков не </w:t>
      </w:r>
      <w:r w:rsidR="00360DB7" w:rsidRPr="004914C4">
        <w:rPr>
          <w:b/>
          <w:sz w:val="22"/>
          <w:szCs w:val="22"/>
          <w:u w:val="single"/>
        </w:rPr>
        <w:t>участвовали</w:t>
      </w:r>
      <w:r w:rsidR="00360DB7" w:rsidRPr="004914C4">
        <w:rPr>
          <w:sz w:val="22"/>
          <w:szCs w:val="22"/>
          <w:lang w:val="kk-KZ"/>
        </w:rPr>
        <w:t>:</w:t>
      </w:r>
    </w:p>
    <w:p w:rsidR="00D5529B" w:rsidRPr="004914C4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Pr="004914C4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4914C4">
        <w:rPr>
          <w:sz w:val="22"/>
          <w:szCs w:val="22"/>
        </w:rPr>
        <w:t>Н</w:t>
      </w:r>
      <w:r w:rsidRPr="004914C4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10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214"/>
        <w:gridCol w:w="5491"/>
      </w:tblGrid>
      <w:tr w:rsidR="008D3EF7" w:rsidRPr="004914C4" w:rsidTr="004914C4">
        <w:trPr>
          <w:jc w:val="center"/>
        </w:trPr>
        <w:tc>
          <w:tcPr>
            <w:tcW w:w="588" w:type="dxa"/>
            <w:vAlign w:val="center"/>
          </w:tcPr>
          <w:p w:rsidR="008D3EF7" w:rsidRPr="004914C4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4914C4">
              <w:rPr>
                <w:b/>
              </w:rPr>
              <w:t>№ п/п</w:t>
            </w:r>
          </w:p>
        </w:tc>
        <w:tc>
          <w:tcPr>
            <w:tcW w:w="4214" w:type="dxa"/>
            <w:vAlign w:val="center"/>
          </w:tcPr>
          <w:p w:rsidR="008D3EF7" w:rsidRPr="004914C4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4914C4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  <w:vAlign w:val="center"/>
          </w:tcPr>
          <w:p w:rsidR="008D3EF7" w:rsidRPr="004914C4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4914C4">
              <w:rPr>
                <w:b/>
              </w:rPr>
              <w:t>Номера лотов</w:t>
            </w:r>
          </w:p>
        </w:tc>
      </w:tr>
      <w:tr w:rsidR="004914C4" w:rsidRPr="004914C4" w:rsidTr="004914C4">
        <w:trPr>
          <w:trHeight w:val="279"/>
          <w:jc w:val="center"/>
        </w:trPr>
        <w:tc>
          <w:tcPr>
            <w:tcW w:w="588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jc w:val="center"/>
            </w:pPr>
            <w:r w:rsidRPr="004914C4">
              <w:t>1</w:t>
            </w:r>
          </w:p>
        </w:tc>
        <w:tc>
          <w:tcPr>
            <w:tcW w:w="4214" w:type="dxa"/>
            <w:vAlign w:val="center"/>
          </w:tcPr>
          <w:p w:rsidR="004914C4" w:rsidRPr="004914C4" w:rsidRDefault="0071127B" w:rsidP="004914C4">
            <w:pPr>
              <w:rPr>
                <w:highlight w:val="red"/>
              </w:rPr>
            </w:pPr>
            <w:r w:rsidRPr="004914C4">
              <w:t xml:space="preserve">ТОО «КАЗАХСКАЯ ФАРМАЦЕВТИЧЕСКАЯ КОМПАНИЯ «МЕДСЕРВИС ПЛЮС» </w:t>
            </w:r>
          </w:p>
        </w:tc>
        <w:tc>
          <w:tcPr>
            <w:tcW w:w="5491" w:type="dxa"/>
            <w:vAlign w:val="center"/>
          </w:tcPr>
          <w:p w:rsidR="004914C4" w:rsidRPr="004914C4" w:rsidRDefault="004914C4" w:rsidP="004914C4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4914C4">
              <w:rPr>
                <w:lang w:val="en-US"/>
              </w:rPr>
              <w:t>1</w:t>
            </w:r>
          </w:p>
        </w:tc>
      </w:tr>
      <w:tr w:rsidR="004914C4" w:rsidRPr="004914C4" w:rsidTr="004914C4">
        <w:trPr>
          <w:trHeight w:val="279"/>
          <w:jc w:val="center"/>
        </w:trPr>
        <w:tc>
          <w:tcPr>
            <w:tcW w:w="588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jc w:val="center"/>
            </w:pPr>
            <w:r w:rsidRPr="004914C4">
              <w:t>2</w:t>
            </w:r>
          </w:p>
        </w:tc>
        <w:tc>
          <w:tcPr>
            <w:tcW w:w="4214" w:type="dxa"/>
            <w:vAlign w:val="center"/>
          </w:tcPr>
          <w:p w:rsidR="004914C4" w:rsidRPr="004914C4" w:rsidRDefault="004914C4" w:rsidP="00A34F1E">
            <w:r w:rsidRPr="004914C4">
              <w:t xml:space="preserve">ТОО </w:t>
            </w:r>
            <w:r w:rsidR="00A34F1E">
              <w:t>«</w:t>
            </w:r>
            <w:r w:rsidRPr="004914C4">
              <w:t>АБЗАЛ АЛЕМ</w:t>
            </w:r>
            <w:r w:rsidR="00A34F1E">
              <w:t>»</w:t>
            </w:r>
          </w:p>
        </w:tc>
        <w:tc>
          <w:tcPr>
            <w:tcW w:w="5491" w:type="dxa"/>
            <w:vAlign w:val="center"/>
          </w:tcPr>
          <w:p w:rsidR="004914C4" w:rsidRPr="004914C4" w:rsidRDefault="004914C4" w:rsidP="004914C4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4914C4">
              <w:rPr>
                <w:lang w:val="en-US"/>
              </w:rPr>
              <w:t>2</w:t>
            </w:r>
          </w:p>
        </w:tc>
      </w:tr>
      <w:tr w:rsidR="004914C4" w:rsidRPr="004914C4" w:rsidTr="004914C4">
        <w:trPr>
          <w:trHeight w:val="279"/>
          <w:jc w:val="center"/>
        </w:trPr>
        <w:tc>
          <w:tcPr>
            <w:tcW w:w="588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4914C4">
              <w:rPr>
                <w:lang w:val="kk-KZ"/>
              </w:rPr>
              <w:t>3</w:t>
            </w:r>
          </w:p>
        </w:tc>
        <w:tc>
          <w:tcPr>
            <w:tcW w:w="4214" w:type="dxa"/>
            <w:vAlign w:val="center"/>
          </w:tcPr>
          <w:p w:rsidR="004914C4" w:rsidRPr="004914C4" w:rsidRDefault="004914C4" w:rsidP="00A34F1E">
            <w:r w:rsidRPr="004914C4">
              <w:rPr>
                <w:lang w:val="kk-KZ"/>
              </w:rPr>
              <w:t xml:space="preserve">ТОО </w:t>
            </w:r>
            <w:r w:rsidR="00A34F1E">
              <w:rPr>
                <w:lang w:val="kk-KZ"/>
              </w:rPr>
              <w:t>«</w:t>
            </w:r>
            <w:r w:rsidRPr="004914C4">
              <w:rPr>
                <w:lang w:val="kk-KZ"/>
              </w:rPr>
              <w:t>KAZMEDEQ.KZ</w:t>
            </w:r>
            <w:r w:rsidR="00A34F1E">
              <w:rPr>
                <w:lang w:val="kk-KZ"/>
              </w:rPr>
              <w:t>»</w:t>
            </w:r>
          </w:p>
        </w:tc>
        <w:tc>
          <w:tcPr>
            <w:tcW w:w="5491" w:type="dxa"/>
            <w:vAlign w:val="center"/>
          </w:tcPr>
          <w:p w:rsidR="004914C4" w:rsidRPr="004914C4" w:rsidRDefault="004914C4" w:rsidP="004914C4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4914C4">
              <w:rPr>
                <w:lang w:val="en-US"/>
              </w:rPr>
              <w:t>3</w:t>
            </w:r>
          </w:p>
        </w:tc>
      </w:tr>
    </w:tbl>
    <w:p w:rsidR="008D3EF7" w:rsidRPr="004914C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4914C4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4914C4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4914C4">
        <w:rPr>
          <w:sz w:val="22"/>
          <w:szCs w:val="22"/>
        </w:rPr>
        <w:tab/>
      </w:r>
    </w:p>
    <w:p w:rsidR="008D3EF7" w:rsidRPr="004914C4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 xml:space="preserve">Замечаний </w:t>
      </w:r>
      <w:r w:rsidR="00BE6B19" w:rsidRPr="004914C4">
        <w:rPr>
          <w:sz w:val="22"/>
          <w:szCs w:val="22"/>
        </w:rPr>
        <w:t>во время вскрытия</w:t>
      </w:r>
      <w:r w:rsidRPr="004914C4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Pr="004914C4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FB1315" w:rsidRPr="004914C4" w:rsidTr="003C22CD">
        <w:trPr>
          <w:trHeight w:val="619"/>
        </w:trPr>
        <w:tc>
          <w:tcPr>
            <w:tcW w:w="4100" w:type="dxa"/>
          </w:tcPr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  <w:r w:rsidRPr="004914C4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  <w:color w:val="000000" w:themeColor="text1"/>
              </w:rPr>
              <w:t>Ербулатова С.Т.</w:t>
            </w:r>
          </w:p>
        </w:tc>
      </w:tr>
      <w:tr w:rsidR="00FB1315" w:rsidRPr="004914C4" w:rsidTr="00653AE8">
        <w:trPr>
          <w:trHeight w:val="1208"/>
        </w:trPr>
        <w:tc>
          <w:tcPr>
            <w:tcW w:w="4100" w:type="dxa"/>
          </w:tcPr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  <w:r w:rsidRPr="004914C4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</w:p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  <w:r w:rsidRPr="004914C4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  <w:color w:val="000000" w:themeColor="text1"/>
              </w:rPr>
              <w:t>Исаева Ж.Т.</w:t>
            </w:r>
          </w:p>
        </w:tc>
      </w:tr>
      <w:tr w:rsidR="00FB1315" w:rsidRPr="004914C4" w:rsidTr="00653AE8">
        <w:tc>
          <w:tcPr>
            <w:tcW w:w="4100" w:type="dxa"/>
          </w:tcPr>
          <w:p w:rsidR="00FB1315" w:rsidRPr="004914C4" w:rsidRDefault="00FB1315" w:rsidP="00FB131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  <w:color w:val="000000" w:themeColor="text1"/>
              </w:rPr>
              <w:t>Ибраева А.К.</w:t>
            </w:r>
          </w:p>
        </w:tc>
      </w:tr>
      <w:tr w:rsidR="00FB1315" w:rsidRPr="004914C4" w:rsidTr="00653AE8">
        <w:tc>
          <w:tcPr>
            <w:tcW w:w="4100" w:type="dxa"/>
          </w:tcPr>
          <w:p w:rsidR="00FB1315" w:rsidRPr="004914C4" w:rsidRDefault="00FB1315" w:rsidP="00FB131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914C4" w:rsidRDefault="00FB1315" w:rsidP="00FB1315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8D3EF7" w:rsidRPr="004914C4" w:rsidTr="00653AE8">
        <w:tc>
          <w:tcPr>
            <w:tcW w:w="4100" w:type="dxa"/>
          </w:tcPr>
          <w:p w:rsidR="008D3EF7" w:rsidRPr="004914C4" w:rsidRDefault="008D3EF7" w:rsidP="00FB1315">
            <w:pPr>
              <w:rPr>
                <w:b/>
                <w:sz w:val="21"/>
                <w:szCs w:val="21"/>
              </w:rPr>
            </w:pPr>
            <w:r w:rsidRPr="004914C4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4914C4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4914C4" w:rsidRDefault="00FB1315" w:rsidP="00FB1315">
            <w:pPr>
              <w:jc w:val="both"/>
              <w:rPr>
                <w:b/>
                <w:sz w:val="21"/>
                <w:szCs w:val="21"/>
              </w:rPr>
            </w:pPr>
            <w:r w:rsidRPr="004914C4">
              <w:rPr>
                <w:b/>
              </w:rPr>
              <w:t>Серимбетов А.К.</w:t>
            </w:r>
          </w:p>
        </w:tc>
      </w:tr>
    </w:tbl>
    <w:p w:rsidR="008D3EF7" w:rsidRPr="004914C4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4914C4" w:rsidSect="00FB1315">
      <w:footerReference w:type="even" r:id="rId7"/>
      <w:footerReference w:type="default" r:id="rId8"/>
      <w:pgSz w:w="11906" w:h="16838"/>
      <w:pgMar w:top="1134" w:right="707" w:bottom="709" w:left="993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B56" w:rsidRDefault="007C3B56" w:rsidP="00E55493">
      <w:r>
        <w:separator/>
      </w:r>
    </w:p>
  </w:endnote>
  <w:endnote w:type="continuationSeparator" w:id="0">
    <w:p w:rsidR="007C3B56" w:rsidRDefault="007C3B56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E077C">
      <w:rPr>
        <w:rStyle w:val="ae"/>
        <w:noProof/>
      </w:rPr>
      <w:t>2</w: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  <w:jc w:val="center"/>
    </w:pPr>
  </w:p>
  <w:p w:rsidR="002D7C22" w:rsidRDefault="002D7C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B56" w:rsidRDefault="007C3B56" w:rsidP="00E55493">
      <w:r>
        <w:separator/>
      </w:r>
    </w:p>
  </w:footnote>
  <w:footnote w:type="continuationSeparator" w:id="0">
    <w:p w:rsidR="007C3B56" w:rsidRDefault="007C3B56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C22CD"/>
    <w:rsid w:val="003D01AC"/>
    <w:rsid w:val="003D1BD4"/>
    <w:rsid w:val="003D1D26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4C4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077C"/>
    <w:rsid w:val="004E1B4C"/>
    <w:rsid w:val="00501551"/>
    <w:rsid w:val="00506C61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21D0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127B"/>
    <w:rsid w:val="00712E78"/>
    <w:rsid w:val="0071550C"/>
    <w:rsid w:val="00731A32"/>
    <w:rsid w:val="00737BFA"/>
    <w:rsid w:val="00737C27"/>
    <w:rsid w:val="00743EC6"/>
    <w:rsid w:val="00754A75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3B56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4F1E"/>
    <w:rsid w:val="00A35B34"/>
    <w:rsid w:val="00A419DE"/>
    <w:rsid w:val="00A51EA4"/>
    <w:rsid w:val="00A74341"/>
    <w:rsid w:val="00A75FA7"/>
    <w:rsid w:val="00A812A3"/>
    <w:rsid w:val="00A9251A"/>
    <w:rsid w:val="00A9372A"/>
    <w:rsid w:val="00AA3BE1"/>
    <w:rsid w:val="00AB15BC"/>
    <w:rsid w:val="00AB2D7B"/>
    <w:rsid w:val="00AB4C8B"/>
    <w:rsid w:val="00AB7BB8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C09F1"/>
    <w:rsid w:val="00CC5AA3"/>
    <w:rsid w:val="00CD04E0"/>
    <w:rsid w:val="00CE11D6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58E6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35F7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1315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38471E"/>
  <w15:docId w15:val="{4E6AA760-7E87-4A7E-B612-83C2883D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FB13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Intel</cp:lastModifiedBy>
  <cp:revision>2</cp:revision>
  <cp:lastPrinted>2022-11-16T04:40:00Z</cp:lastPrinted>
  <dcterms:created xsi:type="dcterms:W3CDTF">2023-03-13T06:26:00Z</dcterms:created>
  <dcterms:modified xsi:type="dcterms:W3CDTF">2023-03-13T06:26:00Z</dcterms:modified>
</cp:coreProperties>
</file>